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2018年暑期社会实践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推荐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参评省级重点团队名单</w:t>
      </w:r>
    </w:p>
    <w:tbl>
      <w:tblPr>
        <w:tblStyle w:val="4"/>
        <w:tblpPr w:leftFromText="180" w:rightFromText="180" w:vertAnchor="text" w:horzAnchor="page" w:tblpX="2198" w:tblpY="411"/>
        <w:tblOverlap w:val="never"/>
        <w:tblW w:w="8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0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46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团队名称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土木学院</w:t>
            </w:r>
          </w:p>
        </w:tc>
        <w:tc>
          <w:tcPr>
            <w:tcW w:w="46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i聆心美好品质训练营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法学院</w:t>
            </w:r>
          </w:p>
        </w:tc>
        <w:tc>
          <w:tcPr>
            <w:tcW w:w="46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三权分置背景下农村土地经营权入股调研队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融媒体中心</w:t>
            </w:r>
          </w:p>
        </w:tc>
        <w:tc>
          <w:tcPr>
            <w:tcW w:w="46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烟小团调研队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计算机与控制工程学院</w:t>
            </w:r>
          </w:p>
        </w:tc>
        <w:tc>
          <w:tcPr>
            <w:tcW w:w="46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雪兔子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机电汽车工程学院</w:t>
            </w:r>
          </w:p>
        </w:tc>
        <w:tc>
          <w:tcPr>
            <w:tcW w:w="46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“板上有名”实践队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化学化工学院</w:t>
            </w:r>
          </w:p>
        </w:tc>
        <w:tc>
          <w:tcPr>
            <w:tcW w:w="46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可降解地膜的使用现状及研究和推广方案——DEFI团队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经济管理学院</w:t>
            </w:r>
          </w:p>
        </w:tc>
        <w:tc>
          <w:tcPr>
            <w:tcW w:w="464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“宅“思其所实践队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人文学院</w:t>
            </w:r>
          </w:p>
        </w:tc>
        <w:tc>
          <w:tcPr>
            <w:tcW w:w="46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赴井冈山红色微电影创作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生命科学学院</w:t>
            </w:r>
          </w:p>
        </w:tc>
        <w:tc>
          <w:tcPr>
            <w:tcW w:w="46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烟台大学生命科学学院赴阿拉善盟 “佳木”暑期社会实践队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海洋学院</w:t>
            </w:r>
          </w:p>
        </w:tc>
        <w:tc>
          <w:tcPr>
            <w:tcW w:w="46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海洋青年增殖放流现状调研团</w:t>
            </w:r>
          </w:p>
        </w:tc>
      </w:tr>
    </w:tbl>
    <w:p>
      <w:p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3A"/>
    <w:rsid w:val="0045691F"/>
    <w:rsid w:val="0046023A"/>
    <w:rsid w:val="00BE3A4E"/>
    <w:rsid w:val="168E621B"/>
    <w:rsid w:val="29C82F65"/>
    <w:rsid w:val="322F0F53"/>
    <w:rsid w:val="5B994D62"/>
    <w:rsid w:val="6F61201F"/>
    <w:rsid w:val="7859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</Words>
  <Characters>987</Characters>
  <Lines>8</Lines>
  <Paragraphs>2</Paragraphs>
  <ScaleCrop>false</ScaleCrop>
  <LinksUpToDate>false</LinksUpToDate>
  <CharactersWithSpaces>1157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2018-06-26T05:58:00Z</dcterms:created>
  <dc:creator>lyf12394@outlook.com</dc:creator>
  <cp:lastModifiedBy>张婷</cp:lastModifiedBy>
  <dcterms:modified xsi:type="dcterms:W3CDTF">2018-06-27T00:29:09Z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